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78F" w:rsidRPr="00B95140" w:rsidRDefault="00433E59">
      <w:pPr>
        <w:pStyle w:val="Title"/>
        <w:rPr>
          <w:sz w:val="52"/>
          <w:szCs w:val="52"/>
        </w:rPr>
      </w:pPr>
      <w:r w:rsidRPr="00B95140">
        <w:rPr>
          <w:sz w:val="52"/>
          <w:szCs w:val="52"/>
        </w:rPr>
        <w:t>NNESHRM SprinG Education Day</w:t>
      </w:r>
    </w:p>
    <w:tbl>
      <w:tblPr>
        <w:tblW w:w="9465" w:type="dxa"/>
        <w:tblInd w:w="-9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vent Info"/>
      </w:tblPr>
      <w:tblGrid>
        <w:gridCol w:w="3675"/>
        <w:gridCol w:w="30"/>
        <w:gridCol w:w="5760"/>
      </w:tblGrid>
      <w:tr w:rsidR="00DF078F" w:rsidTr="00433E59">
        <w:tc>
          <w:tcPr>
            <w:tcW w:w="3675" w:type="dxa"/>
          </w:tcPr>
          <w:p w:rsidR="00DF078F" w:rsidRDefault="000E3F2E">
            <w:r>
              <w:rPr>
                <w:noProof/>
                <w:lang w:eastAsia="en-US"/>
              </w:rPr>
              <w:drawing>
                <wp:inline distT="0" distB="0" distL="0" distR="0" wp14:anchorId="59146280" wp14:editId="7E13B811">
                  <wp:extent cx="2057400" cy="3098134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42-2371523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2612" cy="3151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F078F" w:rsidRDefault="00DF078F" w:rsidP="00433E59">
            <w:pPr>
              <w:pStyle w:val="Caption"/>
            </w:pPr>
          </w:p>
        </w:tc>
        <w:tc>
          <w:tcPr>
            <w:tcW w:w="30" w:type="dxa"/>
          </w:tcPr>
          <w:p w:rsidR="00DF078F" w:rsidRDefault="00DF078F"/>
        </w:tc>
        <w:tc>
          <w:tcPr>
            <w:tcW w:w="5760" w:type="dxa"/>
          </w:tcPr>
          <w:p w:rsidR="00DF078F" w:rsidRDefault="00433E59" w:rsidP="00433E59">
            <w:pPr>
              <w:pStyle w:val="Heading1"/>
              <w:rPr>
                <w:rStyle w:val="Heading1Char"/>
                <w:b/>
                <w:bCs/>
              </w:rPr>
            </w:pPr>
            <w:r>
              <w:rPr>
                <w:rStyle w:val="Heading1Char"/>
                <w:b/>
                <w:bCs/>
              </w:rPr>
              <w:t>Agenda:</w:t>
            </w:r>
          </w:p>
          <w:p w:rsidR="00C65D62" w:rsidRPr="00C65D62" w:rsidRDefault="00C65D62" w:rsidP="00C65D62">
            <w:pPr>
              <w:spacing w:after="0" w:line="240" w:lineRule="auto"/>
              <w:rPr>
                <w:sz w:val="24"/>
                <w:szCs w:val="24"/>
              </w:rPr>
            </w:pPr>
            <w:r w:rsidRPr="00C65D62">
              <w:rPr>
                <w:sz w:val="24"/>
                <w:szCs w:val="24"/>
              </w:rPr>
              <w:t xml:space="preserve">8:30 – 9:00 </w:t>
            </w:r>
          </w:p>
          <w:p w:rsidR="00C65D62" w:rsidRPr="00B95140" w:rsidRDefault="00C65D62" w:rsidP="00C65D62">
            <w:pPr>
              <w:spacing w:after="0" w:line="240" w:lineRule="auto"/>
              <w:rPr>
                <w:color w:val="00B050"/>
                <w:sz w:val="28"/>
                <w:szCs w:val="28"/>
              </w:rPr>
            </w:pPr>
            <w:r w:rsidRPr="00B95140">
              <w:rPr>
                <w:color w:val="00B050"/>
                <w:sz w:val="28"/>
                <w:szCs w:val="28"/>
              </w:rPr>
              <w:t>Registration and, Continental Breakfast</w:t>
            </w:r>
          </w:p>
          <w:p w:rsidR="00C65D62" w:rsidRDefault="00C65D62" w:rsidP="00C65D62">
            <w:pPr>
              <w:spacing w:after="0" w:line="240" w:lineRule="auto"/>
            </w:pPr>
          </w:p>
          <w:p w:rsidR="00C65D62" w:rsidRPr="00C65D62" w:rsidRDefault="00C65D62" w:rsidP="00C65D62">
            <w:pPr>
              <w:spacing w:after="0" w:line="240" w:lineRule="auto"/>
              <w:rPr>
                <w:sz w:val="24"/>
                <w:szCs w:val="24"/>
              </w:rPr>
            </w:pPr>
            <w:r w:rsidRPr="00C65D62">
              <w:rPr>
                <w:sz w:val="24"/>
                <w:szCs w:val="24"/>
              </w:rPr>
              <w:t>9:00 – 10:30</w:t>
            </w:r>
          </w:p>
          <w:p w:rsidR="00433E59" w:rsidRPr="00B95140" w:rsidRDefault="00433E59" w:rsidP="00C65D62">
            <w:pPr>
              <w:spacing w:after="0" w:line="240" w:lineRule="auto"/>
              <w:rPr>
                <w:color w:val="00B050"/>
                <w:sz w:val="28"/>
                <w:szCs w:val="28"/>
              </w:rPr>
            </w:pPr>
            <w:r w:rsidRPr="00B95140">
              <w:rPr>
                <w:color w:val="00B050"/>
                <w:sz w:val="28"/>
                <w:szCs w:val="28"/>
              </w:rPr>
              <w:t>Workplace Violence: Three Perspectives</w:t>
            </w:r>
          </w:p>
          <w:p w:rsidR="00433E59" w:rsidRPr="00B95140" w:rsidRDefault="00433E59" w:rsidP="00B951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sz w:val="24"/>
                <w:szCs w:val="24"/>
              </w:rPr>
            </w:pPr>
            <w:r w:rsidRPr="00B95140">
              <w:rPr>
                <w:sz w:val="24"/>
                <w:szCs w:val="24"/>
              </w:rPr>
              <w:t>Sharon Bagalio BSN, MPH, CPHRM</w:t>
            </w:r>
          </w:p>
          <w:p w:rsidR="00C65D62" w:rsidRDefault="00433E59" w:rsidP="00B95140">
            <w:pPr>
              <w:pStyle w:val="ListParagraph"/>
              <w:spacing w:after="0" w:line="240" w:lineRule="auto"/>
              <w:ind w:left="360"/>
              <w:rPr>
                <w:sz w:val="24"/>
                <w:szCs w:val="24"/>
              </w:rPr>
            </w:pPr>
            <w:r w:rsidRPr="00B95140">
              <w:rPr>
                <w:sz w:val="24"/>
                <w:szCs w:val="24"/>
              </w:rPr>
              <w:t>CNO Parkview Adventists Medical Center</w:t>
            </w:r>
          </w:p>
          <w:p w:rsidR="00433E59" w:rsidRPr="00B95140" w:rsidRDefault="00433E59" w:rsidP="00B951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sz w:val="24"/>
                <w:szCs w:val="24"/>
              </w:rPr>
            </w:pPr>
            <w:r w:rsidRPr="00B95140">
              <w:rPr>
                <w:sz w:val="24"/>
                <w:szCs w:val="24"/>
              </w:rPr>
              <w:t>Karen Hachborn</w:t>
            </w:r>
          </w:p>
          <w:p w:rsidR="00C65D62" w:rsidRDefault="00433E59" w:rsidP="00B95140">
            <w:pPr>
              <w:pStyle w:val="ListParagraph"/>
              <w:spacing w:after="0" w:line="240" w:lineRule="auto"/>
              <w:ind w:left="360"/>
              <w:rPr>
                <w:sz w:val="24"/>
                <w:szCs w:val="24"/>
              </w:rPr>
            </w:pPr>
            <w:r w:rsidRPr="00B95140">
              <w:rPr>
                <w:sz w:val="24"/>
                <w:szCs w:val="24"/>
              </w:rPr>
              <w:t>Director of Safety, InterMed</w:t>
            </w:r>
          </w:p>
          <w:p w:rsidR="00433E59" w:rsidRPr="00B95140" w:rsidRDefault="00433E59" w:rsidP="00B951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sz w:val="24"/>
                <w:szCs w:val="24"/>
              </w:rPr>
            </w:pPr>
            <w:r w:rsidRPr="00B95140">
              <w:rPr>
                <w:sz w:val="24"/>
                <w:szCs w:val="24"/>
              </w:rPr>
              <w:t>Taylor Fawns, Esq</w:t>
            </w:r>
          </w:p>
          <w:p w:rsidR="00433E59" w:rsidRPr="00B95140" w:rsidRDefault="00C65D62" w:rsidP="00B95140">
            <w:pPr>
              <w:pStyle w:val="ListParagraph"/>
              <w:spacing w:after="0" w:line="240" w:lineRule="auto"/>
              <w:ind w:left="360"/>
              <w:rPr>
                <w:sz w:val="24"/>
                <w:szCs w:val="24"/>
              </w:rPr>
            </w:pPr>
            <w:r w:rsidRPr="00B95140">
              <w:rPr>
                <w:sz w:val="24"/>
                <w:szCs w:val="24"/>
              </w:rPr>
              <w:t xml:space="preserve">Attorney </w:t>
            </w:r>
            <w:r w:rsidR="00433E59" w:rsidRPr="00B95140">
              <w:rPr>
                <w:sz w:val="24"/>
                <w:szCs w:val="24"/>
              </w:rPr>
              <w:t>Kozak and Geyer</w:t>
            </w:r>
          </w:p>
          <w:p w:rsidR="00C65D62" w:rsidRDefault="00C65D62" w:rsidP="00C65D62">
            <w:pPr>
              <w:spacing w:after="0" w:line="240" w:lineRule="auto"/>
              <w:rPr>
                <w:sz w:val="24"/>
                <w:szCs w:val="24"/>
              </w:rPr>
            </w:pPr>
          </w:p>
          <w:p w:rsidR="00C65D62" w:rsidRDefault="00C65D62" w:rsidP="00C65D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10:30 – 10:45 </w:t>
            </w:r>
          </w:p>
          <w:p w:rsidR="00C65D62" w:rsidRPr="00B95140" w:rsidRDefault="00C65D62" w:rsidP="00C65D62">
            <w:pPr>
              <w:spacing w:after="0" w:line="240" w:lineRule="auto"/>
              <w:rPr>
                <w:color w:val="00B050"/>
                <w:sz w:val="28"/>
                <w:szCs w:val="28"/>
              </w:rPr>
            </w:pPr>
            <w:r w:rsidRPr="00B95140">
              <w:rPr>
                <w:color w:val="00B050"/>
                <w:sz w:val="28"/>
                <w:szCs w:val="28"/>
              </w:rPr>
              <w:t>Break</w:t>
            </w:r>
          </w:p>
          <w:p w:rsidR="00B95140" w:rsidRDefault="00B95140" w:rsidP="00C65D62">
            <w:pPr>
              <w:spacing w:after="0" w:line="240" w:lineRule="auto"/>
              <w:rPr>
                <w:sz w:val="24"/>
                <w:szCs w:val="24"/>
              </w:rPr>
            </w:pPr>
          </w:p>
          <w:p w:rsidR="00C65D62" w:rsidRPr="00433E59" w:rsidRDefault="00C65D62" w:rsidP="00C65D6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95140" w:rsidTr="002B518E">
        <w:trPr>
          <w:trHeight w:val="2143"/>
        </w:trPr>
        <w:tc>
          <w:tcPr>
            <w:tcW w:w="9465" w:type="dxa"/>
            <w:gridSpan w:val="3"/>
          </w:tcPr>
          <w:p w:rsidR="00B95140" w:rsidRPr="00B95140" w:rsidRDefault="00B95140" w:rsidP="00B95140">
            <w:pPr>
              <w:pStyle w:val="Heading1"/>
              <w:spacing w:after="0" w:line="240" w:lineRule="auto"/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4"/>
              </w:rPr>
            </w:pPr>
            <w:r w:rsidRPr="00B95140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4"/>
              </w:rPr>
              <w:t>10:45 – 11:45</w:t>
            </w:r>
          </w:p>
          <w:p w:rsidR="00B95140" w:rsidRPr="00B95140" w:rsidRDefault="00B95140" w:rsidP="00B95140">
            <w:pPr>
              <w:pStyle w:val="Heading1"/>
              <w:spacing w:after="0" w:line="240" w:lineRule="auto"/>
              <w:rPr>
                <w:rStyle w:val="Heading1Char"/>
                <w:b/>
                <w:bCs/>
                <w:color w:val="00B050"/>
                <w:sz w:val="28"/>
                <w:szCs w:val="28"/>
              </w:rPr>
            </w:pPr>
            <w:r w:rsidRPr="00B95140">
              <w:rPr>
                <w:rFonts w:asciiTheme="minorHAnsi" w:eastAsiaTheme="minorHAnsi" w:hAnsiTheme="minorHAnsi" w:cstheme="minorBidi"/>
                <w:b w:val="0"/>
                <w:color w:val="00B050"/>
                <w:sz w:val="28"/>
                <w:szCs w:val="28"/>
              </w:rPr>
              <w:t>Root Cause Analysis: Challenging the Norm, Changing the Process</w:t>
            </w:r>
          </w:p>
          <w:p w:rsidR="00B95140" w:rsidRDefault="00B95140" w:rsidP="00B95140">
            <w:pPr>
              <w:pStyle w:val="Heading1"/>
              <w:spacing w:after="0" w:line="240" w:lineRule="auto"/>
            </w:pPr>
            <w:r w:rsidRPr="00C65D62">
              <w:rPr>
                <w:rStyle w:val="Heading1Char"/>
                <w:rFonts w:asciiTheme="minorHAnsi" w:hAnsiTheme="minorHAnsi"/>
                <w:bCs/>
                <w:sz w:val="24"/>
                <w:szCs w:val="24"/>
              </w:rPr>
              <w:t>Mary Steffany RN, MA, ARM, CPHRM</w:t>
            </w:r>
            <w:r>
              <w:t xml:space="preserve"> </w:t>
            </w:r>
          </w:p>
          <w:p w:rsidR="00B95140" w:rsidRDefault="00B95140" w:rsidP="00B95140">
            <w:pPr>
              <w:pStyle w:val="Heading1"/>
              <w:spacing w:after="0" w:line="240" w:lineRule="auto"/>
              <w:rPr>
                <w:rStyle w:val="Heading1Char"/>
                <w:rFonts w:asciiTheme="minorHAnsi" w:hAnsiTheme="minorHAnsi"/>
                <w:bCs/>
                <w:sz w:val="24"/>
                <w:szCs w:val="24"/>
              </w:rPr>
            </w:pPr>
            <w:r w:rsidRPr="00C65D62">
              <w:rPr>
                <w:rStyle w:val="Heading1Char"/>
                <w:rFonts w:asciiTheme="minorHAnsi" w:hAnsiTheme="minorHAnsi"/>
                <w:bCs/>
                <w:sz w:val="24"/>
                <w:szCs w:val="24"/>
              </w:rPr>
              <w:t>Senior Healthcare Risk Consultant for Zurich North America</w:t>
            </w:r>
          </w:p>
          <w:p w:rsidR="00B95140" w:rsidRDefault="00B95140" w:rsidP="00B95140">
            <w:pPr>
              <w:spacing w:after="0" w:line="240" w:lineRule="auto"/>
            </w:pPr>
          </w:p>
          <w:p w:rsidR="00B95140" w:rsidRPr="00B95140" w:rsidRDefault="00B95140" w:rsidP="00B95140">
            <w:pPr>
              <w:spacing w:after="0" w:line="240" w:lineRule="auto"/>
              <w:rPr>
                <w:sz w:val="24"/>
                <w:szCs w:val="24"/>
              </w:rPr>
            </w:pPr>
            <w:r w:rsidRPr="00B95140">
              <w:rPr>
                <w:sz w:val="24"/>
                <w:szCs w:val="24"/>
              </w:rPr>
              <w:t>11:45 – 1:00</w:t>
            </w:r>
          </w:p>
          <w:p w:rsidR="00B95140" w:rsidRDefault="00B95140" w:rsidP="00B95140">
            <w:pPr>
              <w:spacing w:after="0" w:line="240" w:lineRule="auto"/>
              <w:rPr>
                <w:color w:val="00B050"/>
                <w:sz w:val="28"/>
                <w:szCs w:val="28"/>
              </w:rPr>
            </w:pPr>
            <w:r w:rsidRPr="00B95140">
              <w:rPr>
                <w:color w:val="00B050"/>
                <w:sz w:val="28"/>
                <w:szCs w:val="28"/>
              </w:rPr>
              <w:t>Lunch</w:t>
            </w:r>
          </w:p>
          <w:p w:rsidR="00B95140" w:rsidRDefault="00B95140" w:rsidP="00B95140">
            <w:pPr>
              <w:spacing w:after="0" w:line="240" w:lineRule="auto"/>
              <w:rPr>
                <w:color w:val="00B050"/>
                <w:sz w:val="28"/>
                <w:szCs w:val="28"/>
              </w:rPr>
            </w:pPr>
          </w:p>
          <w:p w:rsidR="00B95140" w:rsidRDefault="00B95140" w:rsidP="00B9514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B95140">
              <w:rPr>
                <w:color w:val="000000" w:themeColor="text1"/>
                <w:sz w:val="24"/>
                <w:szCs w:val="24"/>
              </w:rPr>
              <w:t>1:00 – 3:00</w:t>
            </w:r>
          </w:p>
          <w:p w:rsidR="00B95140" w:rsidRDefault="00B95140" w:rsidP="00B95140">
            <w:pPr>
              <w:spacing w:after="0" w:line="240" w:lineRule="auto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Stump the Risk Manager</w:t>
            </w:r>
          </w:p>
          <w:p w:rsidR="00B95140" w:rsidRPr="00B95140" w:rsidRDefault="00B95140" w:rsidP="00B95140">
            <w:pPr>
              <w:spacing w:after="0" w:line="240" w:lineRule="auto"/>
              <w:rPr>
                <w:rStyle w:val="Heading1Char"/>
                <w:rFonts w:asciiTheme="minorHAnsi" w:eastAsiaTheme="minorHAnsi" w:hAnsiTheme="minorHAnsi" w:cstheme="minorBid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Facilitated by Members of the NNESHRM Education Committee</w:t>
            </w:r>
            <w:bookmarkStart w:id="0" w:name="_GoBack"/>
            <w:bookmarkEnd w:id="0"/>
          </w:p>
        </w:tc>
      </w:tr>
    </w:tbl>
    <w:p w:rsidR="00DF078F" w:rsidRPr="00C65D62" w:rsidRDefault="000E3F2E">
      <w:pPr>
        <w:pStyle w:val="Date"/>
        <w:rPr>
          <w:sz w:val="44"/>
          <w:szCs w:val="44"/>
        </w:rPr>
      </w:pPr>
      <w:sdt>
        <w:sdtPr>
          <w:rPr>
            <w:rStyle w:val="Strong"/>
            <w:sz w:val="40"/>
            <w:szCs w:val="40"/>
          </w:rPr>
          <w:id w:val="945890675"/>
          <w:placeholder>
            <w:docPart w:val="B60E98F45346463CA4BBB82F68C2CC8E"/>
          </w:placeholder>
          <w:date w:fullDate="2015-06-15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 w:val="0"/>
          </w:rPr>
        </w:sdtEndPr>
        <w:sdtContent>
          <w:r w:rsidR="00433E59" w:rsidRPr="00B95140">
            <w:rPr>
              <w:rStyle w:val="Strong"/>
              <w:sz w:val="40"/>
              <w:szCs w:val="40"/>
            </w:rPr>
            <w:t>June 15, 2015</w:t>
          </w:r>
        </w:sdtContent>
      </w:sdt>
      <w:r w:rsidRPr="00C65D62">
        <w:rPr>
          <w:sz w:val="44"/>
          <w:szCs w:val="44"/>
        </w:rPr>
        <w:t> </w:t>
      </w:r>
      <w:r w:rsidR="00433E59" w:rsidRPr="00B95140">
        <w:rPr>
          <w:sz w:val="40"/>
          <w:szCs w:val="40"/>
        </w:rPr>
        <w:t>8:30</w:t>
      </w:r>
      <w:r w:rsidR="00B95140">
        <w:rPr>
          <w:sz w:val="40"/>
          <w:szCs w:val="40"/>
        </w:rPr>
        <w:t xml:space="preserve"> am</w:t>
      </w:r>
      <w:r w:rsidR="00433E59" w:rsidRPr="00B95140">
        <w:rPr>
          <w:sz w:val="40"/>
          <w:szCs w:val="40"/>
        </w:rPr>
        <w:t xml:space="preserve"> –</w:t>
      </w:r>
      <w:r w:rsidR="00B95140">
        <w:rPr>
          <w:sz w:val="40"/>
          <w:szCs w:val="40"/>
        </w:rPr>
        <w:t xml:space="preserve"> 3</w:t>
      </w:r>
      <w:r w:rsidR="00433E59" w:rsidRPr="00B95140">
        <w:rPr>
          <w:sz w:val="40"/>
          <w:szCs w:val="40"/>
        </w:rPr>
        <w:t>:00</w:t>
      </w:r>
      <w:r w:rsidR="00B95140">
        <w:rPr>
          <w:sz w:val="40"/>
          <w:szCs w:val="40"/>
        </w:rPr>
        <w:t xml:space="preserve"> pm</w:t>
      </w:r>
    </w:p>
    <w:p w:rsidR="00DF078F" w:rsidRPr="00433E59" w:rsidRDefault="00433E59">
      <w:pPr>
        <w:pStyle w:val="Address"/>
        <w:rPr>
          <w:sz w:val="32"/>
          <w:szCs w:val="32"/>
        </w:rPr>
      </w:pPr>
      <w:r w:rsidRPr="00433E59">
        <w:rPr>
          <w:sz w:val="32"/>
          <w:szCs w:val="32"/>
        </w:rPr>
        <w:t>S</w:t>
      </w:r>
      <w:r w:rsidR="000E3F2E" w:rsidRPr="00433E5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365760" distB="36576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914400" cy="466344"/>
                <wp:effectExtent l="0" t="0" r="4966970" b="14605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66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78F" w:rsidRDefault="00DF078F">
                            <w:pPr>
                              <w:pStyle w:val="NoSpacing"/>
                              <w:spacing w:line="14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in;height:36.7pt;z-index:251659264;visibility:visible;mso-wrap-style:none;mso-width-percent:1000;mso-height-percent:0;mso-wrap-distance-left:9pt;mso-wrap-distance-top:28.8pt;mso-wrap-distance-right:9pt;mso-wrap-distance-bottom:28.8pt;mso-position-horizontal:left;mso-position-horizontal-relative:margin;mso-position-vertical:bottom;mso-position-vertical-relative:margin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" filled="f" stroked="f" strokeweight=".5pt">
                <v:textbox style="mso-fit-shape-to-text:t" inset="0,0,0,0">
                  <w:txbxContent>
                    <w:p w:rsidR="00DF078F" w:rsidRDefault="00DF078F">
                      <w:pPr>
                        <w:pStyle w:val="NoSpacing"/>
                        <w:spacing w:line="14" w:lineRule="exac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433E59">
        <w:rPr>
          <w:sz w:val="32"/>
          <w:szCs w:val="32"/>
        </w:rPr>
        <w:t>heraton Portsmouth</w:t>
      </w:r>
      <w:r w:rsidR="00B95140">
        <w:rPr>
          <w:sz w:val="32"/>
          <w:szCs w:val="32"/>
        </w:rPr>
        <w:t xml:space="preserve"> Harborside</w:t>
      </w:r>
    </w:p>
    <w:p w:rsidR="00433E59" w:rsidRPr="00433E59" w:rsidRDefault="00433E59">
      <w:pPr>
        <w:pStyle w:val="Address"/>
        <w:rPr>
          <w:sz w:val="32"/>
          <w:szCs w:val="32"/>
        </w:rPr>
      </w:pPr>
      <w:r w:rsidRPr="00433E59">
        <w:rPr>
          <w:sz w:val="32"/>
          <w:szCs w:val="32"/>
        </w:rPr>
        <w:t>250 Market Street</w:t>
      </w:r>
    </w:p>
    <w:p w:rsidR="00433E59" w:rsidRPr="00433E59" w:rsidRDefault="00433E59">
      <w:pPr>
        <w:pStyle w:val="Address"/>
        <w:rPr>
          <w:sz w:val="32"/>
          <w:szCs w:val="32"/>
        </w:rPr>
      </w:pPr>
      <w:r w:rsidRPr="00433E59">
        <w:rPr>
          <w:sz w:val="32"/>
          <w:szCs w:val="32"/>
        </w:rPr>
        <w:t>Portsmouth, NH</w:t>
      </w:r>
    </w:p>
    <w:p w:rsidR="00433E59" w:rsidRPr="00433E59" w:rsidRDefault="00433E59">
      <w:pPr>
        <w:pStyle w:val="Address"/>
        <w:rPr>
          <w:rFonts w:ascii="Arial" w:hAnsi="Arial" w:cs="Arial"/>
          <w:sz w:val="28"/>
          <w:szCs w:val="28"/>
        </w:rPr>
      </w:pPr>
      <w:hyperlink r:id="rId9" w:history="1">
        <w:r w:rsidRPr="00433E59">
          <w:rPr>
            <w:rStyle w:val="Hyperlink"/>
            <w:rFonts w:ascii="Arial" w:hAnsi="Arial" w:cs="Arial"/>
            <w:sz w:val="28"/>
            <w:szCs w:val="28"/>
          </w:rPr>
          <w:t>Reserve a room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sectPr w:rsidR="00433E59" w:rsidRPr="00433E59">
      <w:pgSz w:w="12240" w:h="15840" w:code="1"/>
      <w:pgMar w:top="1440" w:right="2160" w:bottom="1080" w:left="2160" w:header="720" w:footer="7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F2E" w:rsidRDefault="000E3F2E">
      <w:pPr>
        <w:spacing w:after="0" w:line="240" w:lineRule="auto"/>
      </w:pPr>
      <w:r>
        <w:separator/>
      </w:r>
    </w:p>
  </w:endnote>
  <w:endnote w:type="continuationSeparator" w:id="0">
    <w:p w:rsidR="000E3F2E" w:rsidRDefault="000E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F2E" w:rsidRDefault="000E3F2E">
      <w:pPr>
        <w:spacing w:after="0" w:line="240" w:lineRule="auto"/>
      </w:pPr>
      <w:r>
        <w:separator/>
      </w:r>
    </w:p>
  </w:footnote>
  <w:footnote w:type="continuationSeparator" w:id="0">
    <w:p w:rsidR="000E3F2E" w:rsidRDefault="000E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7961B0C"/>
    <w:lvl w:ilvl="0">
      <w:start w:val="1"/>
      <w:numFmt w:val="bullet"/>
      <w:pStyle w:val="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abstractNum w:abstractNumId="1">
    <w:nsid w:val="26B658FA"/>
    <w:multiLevelType w:val="hybridMultilevel"/>
    <w:tmpl w:val="74EE62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387A7B"/>
    <w:multiLevelType w:val="hybridMultilevel"/>
    <w:tmpl w:val="0B7CE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E59"/>
    <w:rsid w:val="000E3F2E"/>
    <w:rsid w:val="00433E59"/>
    <w:rsid w:val="00B95140"/>
    <w:rsid w:val="00C65D62"/>
    <w:rsid w:val="00DF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F61135-A5C8-4111-8CD8-DB9E81CA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D4436" w:themeColor="text2" w:themeTint="E6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120" w:line="216" w:lineRule="auto"/>
      <w:outlineLvl w:val="0"/>
    </w:pPr>
    <w:rPr>
      <w:rFonts w:asciiTheme="majorHAnsi" w:eastAsiaTheme="majorEastAsia" w:hAnsiTheme="majorHAnsi" w:cstheme="majorBidi"/>
      <w:b/>
      <w:bCs/>
      <w:color w:val="352F25" w:themeColor="text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720" w:line="204" w:lineRule="auto"/>
      <w:contextualSpacing/>
    </w:pPr>
    <w:rPr>
      <w:rFonts w:asciiTheme="majorHAnsi" w:eastAsiaTheme="majorEastAsia" w:hAnsiTheme="majorHAnsi" w:cstheme="majorBidi"/>
      <w:b/>
      <w:bCs/>
      <w:caps/>
      <w:color w:val="027E6F" w:themeColor="accent1" w:themeShade="BF"/>
      <w:spacing w:val="-10"/>
      <w:kern w:val="28"/>
      <w:sz w:val="104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caps/>
      <w:color w:val="027E6F" w:themeColor="accent1" w:themeShade="BF"/>
      <w:spacing w:val="-10"/>
      <w:kern w:val="28"/>
      <w:sz w:val="10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352F25" w:themeColor="text2"/>
      <w:sz w:val="32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</w:pPr>
  </w:style>
  <w:style w:type="paragraph" w:styleId="Caption">
    <w:name w:val="caption"/>
    <w:basedOn w:val="Normal"/>
    <w:next w:val="Normal"/>
    <w:uiPriority w:val="2"/>
    <w:unhideWhenUsed/>
    <w:qFormat/>
    <w:pPr>
      <w:spacing w:after="0" w:line="240" w:lineRule="auto"/>
    </w:pPr>
    <w:rPr>
      <w:i/>
      <w:iCs/>
      <w:sz w:val="16"/>
    </w:rPr>
  </w:style>
  <w:style w:type="character" w:styleId="Strong">
    <w:name w:val="Strong"/>
    <w:basedOn w:val="DefaultParagraphFont"/>
    <w:uiPriority w:val="2"/>
    <w:qFormat/>
    <w:rPr>
      <w:b/>
      <w:bCs/>
    </w:rPr>
  </w:style>
  <w:style w:type="paragraph" w:styleId="Header">
    <w:name w:val="header"/>
    <w:basedOn w:val="Normal"/>
    <w:link w:val="HeaderChar"/>
    <w:uiPriority w:val="4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"/>
  </w:style>
  <w:style w:type="paragraph" w:styleId="Footer">
    <w:name w:val="footer"/>
    <w:basedOn w:val="Normal"/>
    <w:link w:val="FooterChar"/>
    <w:uiPriority w:val="4"/>
    <w:unhideWhenUsed/>
    <w:qFormat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4"/>
    <w:rPr>
      <w:sz w:val="17"/>
    </w:rPr>
  </w:style>
  <w:style w:type="paragraph" w:customStyle="1" w:styleId="Company">
    <w:name w:val="Company"/>
    <w:basedOn w:val="Normal"/>
    <w:uiPriority w:val="4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27E6F" w:themeColor="accent1" w:themeShade="BF"/>
    </w:rPr>
  </w:style>
  <w:style w:type="paragraph" w:styleId="NoSpacing">
    <w:name w:val="No Spacing"/>
    <w:uiPriority w:val="36"/>
    <w:unhideWhenUsed/>
    <w:qFormat/>
    <w:pPr>
      <w:spacing w:after="0" w:line="240" w:lineRule="auto"/>
    </w:pPr>
  </w:style>
  <w:style w:type="paragraph" w:styleId="Date">
    <w:name w:val="Date"/>
    <w:basedOn w:val="Normal"/>
    <w:next w:val="Normal"/>
    <w:link w:val="DateChar"/>
    <w:uiPriority w:val="3"/>
    <w:unhideWhenUsed/>
    <w:qFormat/>
    <w:pPr>
      <w:spacing w:before="720" w:after="0" w:line="216" w:lineRule="auto"/>
    </w:pPr>
    <w:rPr>
      <w:rFonts w:asciiTheme="majorHAnsi" w:eastAsiaTheme="majorEastAsia" w:hAnsiTheme="majorHAnsi" w:cstheme="majorBidi"/>
      <w:color w:val="027E6F" w:themeColor="accent1" w:themeShade="BF"/>
      <w:sz w:val="52"/>
    </w:rPr>
  </w:style>
  <w:style w:type="character" w:customStyle="1" w:styleId="DateChar">
    <w:name w:val="Date Char"/>
    <w:basedOn w:val="DefaultParagraphFont"/>
    <w:link w:val="Date"/>
    <w:uiPriority w:val="3"/>
    <w:rPr>
      <w:rFonts w:asciiTheme="majorHAnsi" w:eastAsiaTheme="majorEastAsia" w:hAnsiTheme="majorHAnsi" w:cstheme="majorBidi"/>
      <w:color w:val="027E6F" w:themeColor="accent1" w:themeShade="BF"/>
      <w:sz w:val="52"/>
    </w:rPr>
  </w:style>
  <w:style w:type="paragraph" w:customStyle="1" w:styleId="Address">
    <w:name w:val="Address"/>
    <w:basedOn w:val="Normal"/>
    <w:uiPriority w:val="4"/>
    <w:qFormat/>
    <w:pPr>
      <w:spacing w:after="0" w:line="240" w:lineRule="auto"/>
    </w:pPr>
    <w:rPr>
      <w:sz w:val="40"/>
    </w:rPr>
  </w:style>
  <w:style w:type="character" w:styleId="Hyperlink">
    <w:name w:val="Hyperlink"/>
    <w:basedOn w:val="DefaultParagraphFont"/>
    <w:uiPriority w:val="99"/>
    <w:unhideWhenUsed/>
    <w:rsid w:val="00433E59"/>
    <w:rPr>
      <w:color w:val="4D4436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B95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tarwoodmeeting.com/StarGroupsWeb/termsandcondition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oisvert\AppData\Roaming\Microsoft\Templates\Business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60E98F45346463CA4BBB82F68C2C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83B32-B266-42DB-8892-989CA2EE727F}"/>
      </w:docPartPr>
      <w:docPartBody>
        <w:p w:rsidR="00000000" w:rsidRDefault="004F7E44">
          <w:pPr>
            <w:pStyle w:val="B60E98F45346463CA4BBB82F68C2CC8E"/>
          </w:pPr>
          <w:r>
            <w:rPr>
              <w:rStyle w:val="Strong"/>
            </w:rPr>
            <w:t>[Event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7961B0C"/>
    <w:lvl w:ilvl="0">
      <w:start w:val="1"/>
      <w:numFmt w:val="bullet"/>
      <w:pStyle w:val="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44546A" w:themeColor="text2"/>
        <w:sz w:val="16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E44"/>
    <w:rsid w:val="004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120" w:line="216" w:lineRule="auto"/>
      <w:outlineLvl w:val="0"/>
    </w:pPr>
    <w:rPr>
      <w:rFonts w:asciiTheme="majorHAnsi" w:eastAsiaTheme="majorEastAsia" w:hAnsiTheme="majorHAnsi" w:cstheme="majorBidi"/>
      <w:b/>
      <w:bCs/>
      <w:color w:val="44546A" w:themeColor="text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5EF5B703CE42D790EC8004C762D2DA">
    <w:name w:val="875EF5B703CE42D790EC8004C762D2DA"/>
  </w:style>
  <w:style w:type="paragraph" w:customStyle="1" w:styleId="F537BCB1AA134B8A82D7943379163E86">
    <w:name w:val="F537BCB1AA134B8A82D7943379163E86"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44546A" w:themeColor="text2"/>
      <w:sz w:val="32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200" w:line="288" w:lineRule="auto"/>
    </w:pPr>
    <w:rPr>
      <w:rFonts w:cs="Times New Roman"/>
      <w:color w:val="50637D" w:themeColor="text2" w:themeTint="E6"/>
      <w:sz w:val="20"/>
    </w:rPr>
  </w:style>
  <w:style w:type="paragraph" w:customStyle="1" w:styleId="E9C4889E88E848B0A7C1FA148732CFEE">
    <w:name w:val="E9C4889E88E848B0A7C1FA148732CFEE"/>
  </w:style>
  <w:style w:type="character" w:styleId="Strong">
    <w:name w:val="Strong"/>
    <w:basedOn w:val="DefaultParagraphFont"/>
    <w:uiPriority w:val="22"/>
    <w:qFormat/>
    <w:rPr>
      <w:b/>
      <w:bCs/>
      <w:color w:val="5A5A5A" w:themeColor="text1" w:themeTint="A5"/>
    </w:rPr>
  </w:style>
  <w:style w:type="paragraph" w:customStyle="1" w:styleId="B60E98F45346463CA4BBB82F68C2CC8E">
    <w:name w:val="B60E98F45346463CA4BBB82F68C2CC8E"/>
  </w:style>
  <w:style w:type="paragraph" w:customStyle="1" w:styleId="83B3E1C67825420FBAD3FF5A9C6D8563">
    <w:name w:val="83B3E1C67825420FBAD3FF5A9C6D8563"/>
  </w:style>
  <w:style w:type="paragraph" w:customStyle="1" w:styleId="DA7FE6AE16594A63AD7E80749AF61BF2">
    <w:name w:val="DA7FE6AE16594A63AD7E80749AF61BF2"/>
  </w:style>
  <w:style w:type="paragraph" w:customStyle="1" w:styleId="0CA309F76212464A955ADF58E2960812">
    <w:name w:val="0CA309F76212464A955ADF58E2960812"/>
  </w:style>
  <w:style w:type="paragraph" w:customStyle="1" w:styleId="6EBF828D973B4C3392E825FC4CC31E32">
    <w:name w:val="6EBF828D973B4C3392E825FC4CC31E32"/>
  </w:style>
  <w:style w:type="paragraph" w:customStyle="1" w:styleId="82DEB97BAEA44A1DBF3F7758E4F8C107">
    <w:name w:val="82DEB97BAEA44A1DBF3F7758E4F8C107"/>
  </w:style>
  <w:style w:type="paragraph" w:customStyle="1" w:styleId="C7229C48EEC340D9AFC68859E3F82E8C">
    <w:name w:val="C7229C48EEC340D9AFC68859E3F82E8C"/>
  </w:style>
  <w:style w:type="paragraph" w:customStyle="1" w:styleId="ADA1C24B0CCA4C209BF36D99F2AED789">
    <w:name w:val="ADA1C24B0CCA4C209BF36D99F2AED7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Small Business Set">
  <a:themeElements>
    <a:clrScheme name="Small Business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03A996"/>
      </a:accent1>
      <a:accent2>
        <a:srgbClr val="B33536"/>
      </a:accent2>
      <a:accent3>
        <a:srgbClr val="E8C94B"/>
      </a:accent3>
      <a:accent4>
        <a:srgbClr val="2682A6"/>
      </a:accent4>
      <a:accent5>
        <a:srgbClr val="F08A42"/>
      </a:accent5>
      <a:accent6>
        <a:srgbClr val="6A5178"/>
      </a:accent6>
      <a:hlink>
        <a:srgbClr val="4D4436"/>
      </a:hlink>
      <a:folHlink>
        <a:srgbClr val="027E7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ECFE8F6-2F43-40D1-8FF0-88725880C9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flyer.dotx</Template>
  <TotalTime>27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Boisvert</dc:creator>
  <cp:keywords/>
  <cp:lastModifiedBy>Susan Boisvert</cp:lastModifiedBy>
  <cp:revision>1</cp:revision>
  <dcterms:created xsi:type="dcterms:W3CDTF">2015-04-19T19:34:00Z</dcterms:created>
  <dcterms:modified xsi:type="dcterms:W3CDTF">2015-04-19T20:04:00Z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TC029119009991</vt:lpwstr>
  </property>
</Properties>
</file>